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BC3023" w14:textId="3903F3C3" w:rsidR="00F37143" w:rsidRPr="00F37143" w:rsidRDefault="00F37143" w:rsidP="00F37143">
      <w:pPr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 w:rsidRPr="00F37143">
        <w:rPr>
          <w:rFonts w:ascii="Times New Roman" w:hAnsi="Times New Roman" w:cs="Times New Roman"/>
          <w:bCs/>
          <w:iCs/>
          <w:sz w:val="28"/>
          <w:szCs w:val="28"/>
        </w:rPr>
        <w:t>Приложени</w:t>
      </w:r>
      <w:r w:rsidR="005B5B40">
        <w:rPr>
          <w:rFonts w:ascii="Times New Roman" w:hAnsi="Times New Roman" w:cs="Times New Roman"/>
          <w:bCs/>
          <w:iCs/>
          <w:sz w:val="28"/>
          <w:szCs w:val="28"/>
        </w:rPr>
        <w:t>е</w:t>
      </w:r>
      <w:r w:rsidRPr="00F37143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iCs/>
          <w:sz w:val="28"/>
          <w:szCs w:val="28"/>
        </w:rPr>
        <w:t>4</w:t>
      </w:r>
    </w:p>
    <w:p w14:paraId="08893F3C" w14:textId="003E9454" w:rsidR="00E14B91" w:rsidRDefault="00E14B91" w:rsidP="00E14B91">
      <w:pPr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E14B91">
        <w:rPr>
          <w:rFonts w:ascii="Times New Roman" w:hAnsi="Times New Roman" w:cs="Times New Roman"/>
          <w:b/>
          <w:iCs/>
          <w:sz w:val="28"/>
          <w:szCs w:val="28"/>
        </w:rPr>
        <w:t>Задание на разработку дизайна</w:t>
      </w:r>
    </w:p>
    <w:p w14:paraId="59DC3E4F" w14:textId="77777777" w:rsidR="00D4112B" w:rsidRPr="009C5421" w:rsidRDefault="00D4112B" w:rsidP="00D4112B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9C5421">
        <w:rPr>
          <w:rFonts w:ascii="Times New Roman" w:hAnsi="Times New Roman" w:cs="Times New Roman"/>
          <w:b/>
          <w:sz w:val="28"/>
          <w:szCs w:val="28"/>
        </w:rPr>
        <w:t>Обзор проекта:</w:t>
      </w:r>
    </w:p>
    <w:p w14:paraId="714F39E9" w14:textId="77777777" w:rsidR="00D4112B" w:rsidRPr="00A3152E" w:rsidRDefault="00D4112B" w:rsidP="00D4112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3152E">
        <w:rPr>
          <w:rFonts w:ascii="Times New Roman" w:hAnsi="Times New Roman" w:cs="Times New Roman"/>
          <w:sz w:val="28"/>
          <w:szCs w:val="28"/>
        </w:rPr>
        <w:t xml:space="preserve">Работая в рамках установленной структуры, этот критерий требует, чтобы участник разработал вариативную часть дизайна, в формате 4 эскизов-предложений, его финальный эскиз и выполнил этот креативный элемент в металле, который станет частью однодневного модуля, в сроки, указанные в конкурсном задании. Также участнику необходимо будет выполнить 4 эскиза предложения по разработке изделия, которое может войти в комплект к изготовляемому изделию, и завершить эту работу одним финальным эскизом. </w:t>
      </w:r>
    </w:p>
    <w:p w14:paraId="076D8EFE" w14:textId="77777777" w:rsidR="00D4112B" w:rsidRDefault="00D4112B" w:rsidP="00D4112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3152E">
        <w:rPr>
          <w:rFonts w:ascii="Times New Roman" w:hAnsi="Times New Roman" w:cs="Times New Roman"/>
          <w:sz w:val="28"/>
          <w:szCs w:val="28"/>
        </w:rPr>
        <w:t>По завершении отведенного времени у участника будет выполнено и оценено изделие, включающее творческий элемент, 8 начальных эскизов: 4 для части изделия, 4 для варианта комплекта, и 2 финальных эскиза: часть изделия и вариант комплекта.</w:t>
      </w:r>
    </w:p>
    <w:p w14:paraId="111356C1" w14:textId="77777777" w:rsidR="00D4112B" w:rsidRDefault="00D4112B" w:rsidP="00D4112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2DF3F199" w14:textId="77777777" w:rsidR="00D4112B" w:rsidRDefault="00D4112B" w:rsidP="00D4112B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74E1D">
        <w:rPr>
          <w:rFonts w:ascii="Times New Roman" w:hAnsi="Times New Roman" w:cs="Times New Roman"/>
          <w:b/>
          <w:bCs/>
          <w:sz w:val="28"/>
          <w:szCs w:val="28"/>
        </w:rPr>
        <w:t xml:space="preserve">Тема: </w:t>
      </w:r>
      <w:r>
        <w:rPr>
          <w:rFonts w:ascii="Times New Roman" w:hAnsi="Times New Roman" w:cs="Times New Roman"/>
          <w:b/>
          <w:bCs/>
          <w:sz w:val="28"/>
          <w:szCs w:val="28"/>
        </w:rPr>
        <w:t>Город и архитектура</w:t>
      </w:r>
    </w:p>
    <w:p w14:paraId="02883900" w14:textId="77777777" w:rsidR="00D4112B" w:rsidRDefault="00D4112B" w:rsidP="00D4112B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EFF743D" w14:textId="77777777" w:rsidR="00D4112B" w:rsidRPr="00874E1D" w:rsidRDefault="00D4112B" w:rsidP="00D4112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Любой город, в котором бываешь – это место, где заключено много воспоминаний и пережитых эмоций. А в тех городах, в которых еще не был, таится что-то неизведанное, что также манит своей загадочностью. Города – это про симбиоз чувств, эмоций с определенной строгостью и четкостью линий зданий, которые его формируют. Модернизированные</w:t>
      </w:r>
      <w:r w:rsidRPr="00874E1D">
        <w:rPr>
          <w:rFonts w:ascii="Times New Roman" w:hAnsi="Times New Roman" w:cs="Times New Roman"/>
          <w:sz w:val="28"/>
          <w:szCs w:val="28"/>
        </w:rPr>
        <w:t xml:space="preserve"> геометрические фигуры, зигзагообразные линии, запутанные витые формы, сложные трехмерные структуры. Без сомнения, архитектура влияет на </w:t>
      </w:r>
      <w:r>
        <w:rPr>
          <w:rFonts w:ascii="Times New Roman" w:hAnsi="Times New Roman" w:cs="Times New Roman"/>
          <w:sz w:val="28"/>
          <w:szCs w:val="28"/>
        </w:rPr>
        <w:t xml:space="preserve">дизайнеров </w:t>
      </w:r>
      <w:r w:rsidRPr="00874E1D">
        <w:rPr>
          <w:rFonts w:ascii="Times New Roman" w:hAnsi="Times New Roman" w:cs="Times New Roman"/>
          <w:sz w:val="28"/>
          <w:szCs w:val="28"/>
        </w:rPr>
        <w:t>и каждый день вдохновляет на создание миниатюрных «городских пейзажей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874E1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91B2DB0" w14:textId="77777777" w:rsidR="00D4112B" w:rsidRPr="00A3152E" w:rsidRDefault="00D4112B" w:rsidP="00D4112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2B4AE80" w14:textId="77777777" w:rsidR="00D4112B" w:rsidRPr="00A3152E" w:rsidRDefault="00D4112B" w:rsidP="00D4112B">
      <w:pPr>
        <w:pStyle w:val="a3"/>
        <w:numPr>
          <w:ilvl w:val="0"/>
          <w:numId w:val="1"/>
        </w:numPr>
        <w:spacing w:after="120" w:line="259" w:lineRule="auto"/>
        <w:jc w:val="both"/>
        <w:rPr>
          <w:rFonts w:ascii="Times New Roman" w:hAnsi="Times New Roman"/>
          <w:b/>
          <w:sz w:val="28"/>
          <w:szCs w:val="28"/>
        </w:rPr>
      </w:pPr>
      <w:r w:rsidRPr="00A3152E">
        <w:rPr>
          <w:rFonts w:ascii="Times New Roman" w:hAnsi="Times New Roman"/>
          <w:b/>
          <w:sz w:val="28"/>
          <w:szCs w:val="28"/>
        </w:rPr>
        <w:t>Дизайн части изделия – выпиловка на основе.</w:t>
      </w:r>
    </w:p>
    <w:p w14:paraId="78973E1C" w14:textId="77777777" w:rsidR="00D4112B" w:rsidRPr="00A3152E" w:rsidRDefault="00D4112B" w:rsidP="00D4112B">
      <w:pPr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A3152E">
        <w:rPr>
          <w:rFonts w:ascii="Times New Roman" w:hAnsi="Times New Roman"/>
          <w:b/>
          <w:sz w:val="28"/>
          <w:szCs w:val="28"/>
        </w:rPr>
        <w:t>Требования к дизайну:</w:t>
      </w:r>
    </w:p>
    <w:p w14:paraId="5D36C1AA" w14:textId="77777777" w:rsidR="00D4112B" w:rsidRPr="00A3152E" w:rsidRDefault="00D4112B" w:rsidP="00D4112B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Спроектируйте и выполните выпиловку на элементе изделия.</w:t>
      </w:r>
    </w:p>
    <w:p w14:paraId="18B07C97" w14:textId="77777777" w:rsidR="00D4112B" w:rsidRPr="00A3152E" w:rsidRDefault="00D4112B" w:rsidP="00D4112B">
      <w:pPr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Элемент должен отражать творческую тему. Критерии творчества для выставления оценок будут в 3 областях:</w:t>
      </w:r>
    </w:p>
    <w:p w14:paraId="45A85A90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b/>
          <w:bCs/>
          <w:sz w:val="28"/>
          <w:szCs w:val="28"/>
        </w:rPr>
        <w:t>1.</w:t>
      </w:r>
      <w:r w:rsidRPr="00A3152E">
        <w:rPr>
          <w:rFonts w:ascii="Times New Roman" w:hAnsi="Times New Roman"/>
          <w:sz w:val="28"/>
          <w:szCs w:val="28"/>
        </w:rPr>
        <w:t xml:space="preserve"> </w:t>
      </w:r>
      <w:r w:rsidRPr="00A3152E">
        <w:rPr>
          <w:rFonts w:ascii="Times New Roman" w:hAnsi="Times New Roman"/>
          <w:b/>
          <w:bCs/>
          <w:sz w:val="28"/>
          <w:szCs w:val="28"/>
        </w:rPr>
        <w:t>Итеративный процесс проектирования</w:t>
      </w:r>
      <w:r w:rsidRPr="00A3152E">
        <w:rPr>
          <w:rFonts w:ascii="Times New Roman" w:hAnsi="Times New Roman"/>
          <w:sz w:val="28"/>
          <w:szCs w:val="28"/>
        </w:rPr>
        <w:t xml:space="preserve"> - показывает четкий ход мыслей через слова и изображения от первоначальной идеи до окончательного эскиза, чтобы четко продемонстрировать ход мыслей по мере необходимости.</w:t>
      </w:r>
    </w:p>
    <w:p w14:paraId="66A71882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День 1: 4 начальных эскиза с идеями, имеющими выноски относительно первоначальных идей и концепции;</w:t>
      </w:r>
    </w:p>
    <w:p w14:paraId="33641708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День 2: 1 эскиз с окончательным дизайном, который является продолжением Дня 1. Этот эскиз должен включать несколько предложений о том, откуда взялась концепция.</w:t>
      </w:r>
    </w:p>
    <w:p w14:paraId="21D465A6" w14:textId="77777777" w:rsidR="00D4112B" w:rsidRPr="00A3152E" w:rsidRDefault="00D4112B" w:rsidP="00D4112B">
      <w:pPr>
        <w:spacing w:before="240"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b/>
          <w:bCs/>
          <w:sz w:val="28"/>
          <w:szCs w:val="28"/>
        </w:rPr>
        <w:lastRenderedPageBreak/>
        <w:t>2. Элементы дизайна</w:t>
      </w:r>
      <w:r w:rsidRPr="00A3152E">
        <w:rPr>
          <w:rFonts w:ascii="Times New Roman" w:hAnsi="Times New Roman"/>
          <w:sz w:val="28"/>
          <w:szCs w:val="28"/>
        </w:rPr>
        <w:t xml:space="preserve"> включает ли ваше изделие все необходимые элементы/условия дизайна, указанные в требованиях:</w:t>
      </w:r>
    </w:p>
    <w:p w14:paraId="6C4C5FAD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Элемент выпиловки должен находится в указанном элементе изделия, который изготавливается в День2.</w:t>
      </w:r>
    </w:p>
    <w:p w14:paraId="48FF6FE6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Креативный элемент должен быть впаян в изделие, как указано на чертеже.</w:t>
      </w:r>
    </w:p>
    <w:p w14:paraId="0A74B4BB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3A462C2C" w14:textId="77777777" w:rsidR="00D4112B" w:rsidRPr="00A3152E" w:rsidRDefault="00D4112B" w:rsidP="00D4112B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b/>
          <w:bCs/>
          <w:sz w:val="28"/>
          <w:szCs w:val="28"/>
        </w:rPr>
        <w:t>3. Связность</w:t>
      </w:r>
      <w:r w:rsidRPr="00A3152E">
        <w:rPr>
          <w:rFonts w:ascii="Times New Roman" w:hAnsi="Times New Roman"/>
          <w:sz w:val="28"/>
          <w:szCs w:val="28"/>
        </w:rPr>
        <w:t xml:space="preserve"> - насколько хорошо креативный элемент дополняет весь дизайн.</w:t>
      </w:r>
    </w:p>
    <w:p w14:paraId="31195D57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Преобразуется ли он из нарисованного от руки эскиза в полученный объект –определенное сходство с нарисованной идеей;</w:t>
      </w:r>
    </w:p>
    <w:p w14:paraId="351EA5C7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Насколько хорошо креативный элемент продуман и дополняет общую концепцию изделия, включая сложность и креативность идеи.</w:t>
      </w:r>
    </w:p>
    <w:p w14:paraId="73CA8E98" w14:textId="77777777" w:rsidR="00D4112B" w:rsidRPr="00A3152E" w:rsidRDefault="00D4112B" w:rsidP="00D4112B">
      <w:pPr>
        <w:spacing w:after="0" w:line="240" w:lineRule="auto"/>
        <w:ind w:left="1134" w:right="1133"/>
        <w:rPr>
          <w:rFonts w:ascii="Arial" w:hAnsi="Arial" w:cs="Arial"/>
          <w:color w:val="000000"/>
          <w:sz w:val="28"/>
          <w:szCs w:val="28"/>
          <w:lang w:eastAsia="en-AU"/>
        </w:rPr>
      </w:pPr>
    </w:p>
    <w:p w14:paraId="3CCD4C1D" w14:textId="77777777" w:rsidR="00D4112B" w:rsidRDefault="00D4112B" w:rsidP="00D4112B">
      <w:pPr>
        <w:pStyle w:val="a3"/>
        <w:numPr>
          <w:ilvl w:val="0"/>
          <w:numId w:val="1"/>
        </w:numPr>
        <w:spacing w:after="120" w:line="259" w:lineRule="auto"/>
        <w:jc w:val="both"/>
        <w:rPr>
          <w:rFonts w:ascii="Times New Roman" w:hAnsi="Times New Roman"/>
          <w:b/>
          <w:sz w:val="28"/>
          <w:szCs w:val="28"/>
        </w:rPr>
      </w:pPr>
      <w:r w:rsidRPr="00A3152E">
        <w:rPr>
          <w:rFonts w:ascii="Times New Roman" w:hAnsi="Times New Roman"/>
          <w:b/>
          <w:sz w:val="28"/>
          <w:szCs w:val="28"/>
        </w:rPr>
        <w:t xml:space="preserve">Дизайн комплекта изделия – </w:t>
      </w:r>
      <w:r>
        <w:rPr>
          <w:rFonts w:ascii="Times New Roman" w:hAnsi="Times New Roman"/>
          <w:b/>
          <w:sz w:val="28"/>
          <w:szCs w:val="28"/>
        </w:rPr>
        <w:t>серьги</w:t>
      </w:r>
      <w:r w:rsidRPr="00A3152E">
        <w:rPr>
          <w:rFonts w:ascii="Times New Roman" w:hAnsi="Times New Roman"/>
          <w:b/>
          <w:sz w:val="28"/>
          <w:szCs w:val="28"/>
        </w:rPr>
        <w:t>, как гарнитур к выполняемому изделию.</w:t>
      </w:r>
    </w:p>
    <w:p w14:paraId="2AEDC7C8" w14:textId="77777777" w:rsidR="00D4112B" w:rsidRPr="00A3152E" w:rsidRDefault="00D4112B" w:rsidP="00D4112B">
      <w:pPr>
        <w:pStyle w:val="a3"/>
        <w:spacing w:after="120" w:line="259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7F1615ED" w14:textId="77777777" w:rsidR="00D4112B" w:rsidRPr="00A3152E" w:rsidRDefault="00D4112B" w:rsidP="00D4112B">
      <w:pPr>
        <w:pStyle w:val="a3"/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A3152E">
        <w:rPr>
          <w:rFonts w:ascii="Times New Roman" w:hAnsi="Times New Roman"/>
          <w:b/>
          <w:sz w:val="28"/>
          <w:szCs w:val="28"/>
        </w:rPr>
        <w:t>Требования к дизайну:</w:t>
      </w:r>
    </w:p>
    <w:p w14:paraId="0D540FE0" w14:textId="77777777" w:rsidR="00D4112B" w:rsidRPr="00A3152E" w:rsidRDefault="00D4112B" w:rsidP="00D4112B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 xml:space="preserve">Спроектируйте в комплект к изготовляемой подвеске </w:t>
      </w:r>
      <w:r>
        <w:rPr>
          <w:rFonts w:ascii="Times New Roman" w:hAnsi="Times New Roman"/>
          <w:b/>
          <w:bCs/>
          <w:i/>
          <w:iCs/>
          <w:sz w:val="28"/>
          <w:szCs w:val="28"/>
          <w:u w:val="single"/>
        </w:rPr>
        <w:t>серьги</w:t>
      </w:r>
      <w:r w:rsidRPr="00A3152E">
        <w:rPr>
          <w:rFonts w:ascii="Times New Roman" w:hAnsi="Times New Roman"/>
          <w:sz w:val="28"/>
          <w:szCs w:val="28"/>
        </w:rPr>
        <w:t>, согласно теме и общему концепту изделий. Выполнение изделия не требуется.</w:t>
      </w:r>
    </w:p>
    <w:p w14:paraId="6CF1B1B4" w14:textId="77777777" w:rsidR="00D4112B" w:rsidRPr="00185A3B" w:rsidRDefault="00D4112B" w:rsidP="00D4112B">
      <w:pPr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Критерии творчества для выставления оценок будут в 3 областях:</w:t>
      </w:r>
    </w:p>
    <w:p w14:paraId="0F3B427A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b/>
          <w:bCs/>
          <w:sz w:val="28"/>
          <w:szCs w:val="28"/>
        </w:rPr>
        <w:t>1.</w:t>
      </w:r>
      <w:r w:rsidRPr="00A3152E">
        <w:rPr>
          <w:rFonts w:ascii="Times New Roman" w:hAnsi="Times New Roman"/>
          <w:sz w:val="28"/>
          <w:szCs w:val="28"/>
        </w:rPr>
        <w:t xml:space="preserve"> </w:t>
      </w:r>
      <w:r w:rsidRPr="00A3152E">
        <w:rPr>
          <w:rFonts w:ascii="Times New Roman" w:hAnsi="Times New Roman"/>
          <w:b/>
          <w:bCs/>
          <w:sz w:val="28"/>
          <w:szCs w:val="28"/>
        </w:rPr>
        <w:t>Итеративный процесс проектирования</w:t>
      </w:r>
      <w:r w:rsidRPr="00A3152E">
        <w:rPr>
          <w:rFonts w:ascii="Times New Roman" w:hAnsi="Times New Roman"/>
          <w:sz w:val="28"/>
          <w:szCs w:val="28"/>
        </w:rPr>
        <w:t xml:space="preserve"> - показывает четкий ход мыслей через слова и изображения от первоначальной идеи до окончательного эскиза, чтобы четко продемонстрировать ход мыслей по мере необходимости.</w:t>
      </w:r>
      <w:r>
        <w:rPr>
          <w:rFonts w:ascii="Times New Roman" w:hAnsi="Times New Roman"/>
          <w:sz w:val="28"/>
          <w:szCs w:val="28"/>
        </w:rPr>
        <w:t xml:space="preserve"> </w:t>
      </w:r>
    </w:p>
    <w:p w14:paraId="6F71EE00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День 2: 4 начальных эскиза с идеями, имеющими выноски – материал, элементы, вставки;</w:t>
      </w:r>
    </w:p>
    <w:p w14:paraId="00C4723C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День 3: 1 эскиз с окончательным дизайном, который является продолжением предыдущего дня, имеющий выноски. Этот эскиз должен включать несколько предложений о том, откуда взялась концепция/идея.</w:t>
      </w:r>
      <w:r w:rsidRPr="00185A3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Необходимо изображение двух серег для отображения пары.</w:t>
      </w:r>
    </w:p>
    <w:p w14:paraId="0B5F2192" w14:textId="77777777" w:rsidR="00D4112B" w:rsidRPr="00A3152E" w:rsidRDefault="00D4112B" w:rsidP="00D4112B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b/>
          <w:bCs/>
          <w:sz w:val="28"/>
          <w:szCs w:val="28"/>
        </w:rPr>
        <w:t>2. Элементы дизайна</w:t>
      </w:r>
      <w:r w:rsidRPr="00A3152E">
        <w:rPr>
          <w:rFonts w:ascii="Times New Roman" w:hAnsi="Times New Roman"/>
          <w:sz w:val="28"/>
          <w:szCs w:val="28"/>
        </w:rPr>
        <w:t xml:space="preserve"> - включает ли изделие все необходимые элементы/условия дизайна, указанные в требованиях:</w:t>
      </w:r>
    </w:p>
    <w:p w14:paraId="5B97933D" w14:textId="77777777" w:rsidR="00D4112B" w:rsidRPr="00A3152E" w:rsidRDefault="00D4112B" w:rsidP="00D4112B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 xml:space="preserve">•  Наличие функциональных элементов – </w:t>
      </w:r>
      <w:proofErr w:type="spellStart"/>
      <w:r>
        <w:rPr>
          <w:rFonts w:ascii="Times New Roman" w:hAnsi="Times New Roman"/>
          <w:sz w:val="28"/>
          <w:szCs w:val="28"/>
        </w:rPr>
        <w:t>швенза</w:t>
      </w:r>
      <w:proofErr w:type="spellEnd"/>
      <w:r w:rsidRPr="00A3152E">
        <w:rPr>
          <w:rFonts w:ascii="Times New Roman" w:hAnsi="Times New Roman"/>
          <w:sz w:val="28"/>
          <w:szCs w:val="28"/>
        </w:rPr>
        <w:t xml:space="preserve"> и основная часть </w:t>
      </w:r>
      <w:r>
        <w:rPr>
          <w:rFonts w:ascii="Times New Roman" w:hAnsi="Times New Roman"/>
          <w:sz w:val="28"/>
          <w:szCs w:val="28"/>
        </w:rPr>
        <w:t>серьги</w:t>
      </w:r>
      <w:r w:rsidRPr="00A3152E">
        <w:rPr>
          <w:rFonts w:ascii="Times New Roman" w:hAnsi="Times New Roman"/>
          <w:sz w:val="28"/>
          <w:szCs w:val="28"/>
        </w:rPr>
        <w:t>;</w:t>
      </w:r>
    </w:p>
    <w:p w14:paraId="60F86F26" w14:textId="77777777" w:rsidR="00D4112B" w:rsidRPr="00A3152E" w:rsidRDefault="00D4112B" w:rsidP="00D4112B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Эргономичность ношения (но конструкция не ограничена – мо</w:t>
      </w:r>
      <w:r>
        <w:rPr>
          <w:rFonts w:ascii="Times New Roman" w:hAnsi="Times New Roman"/>
          <w:sz w:val="28"/>
          <w:szCs w:val="28"/>
        </w:rPr>
        <w:t>гут</w:t>
      </w:r>
      <w:r w:rsidRPr="00A3152E">
        <w:rPr>
          <w:rFonts w:ascii="Times New Roman" w:hAnsi="Times New Roman"/>
          <w:sz w:val="28"/>
          <w:szCs w:val="28"/>
        </w:rPr>
        <w:t xml:space="preserve"> быть подвижн</w:t>
      </w:r>
      <w:r>
        <w:rPr>
          <w:rFonts w:ascii="Times New Roman" w:hAnsi="Times New Roman"/>
          <w:sz w:val="28"/>
          <w:szCs w:val="28"/>
        </w:rPr>
        <w:t>ы</w:t>
      </w:r>
      <w:r w:rsidRPr="00A3152E">
        <w:rPr>
          <w:rFonts w:ascii="Times New Roman" w:hAnsi="Times New Roman"/>
          <w:sz w:val="28"/>
          <w:szCs w:val="28"/>
        </w:rPr>
        <w:t xml:space="preserve"> или нет);</w:t>
      </w:r>
    </w:p>
    <w:p w14:paraId="35CD0130" w14:textId="77777777" w:rsidR="00D4112B" w:rsidRPr="00A3152E" w:rsidRDefault="00D4112B" w:rsidP="00D4112B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Наличие минимум одного камня любой огранки и размера</w:t>
      </w:r>
      <w:r>
        <w:rPr>
          <w:rFonts w:ascii="Times New Roman" w:hAnsi="Times New Roman"/>
          <w:sz w:val="28"/>
          <w:szCs w:val="28"/>
        </w:rPr>
        <w:t xml:space="preserve"> в каждой серьге</w:t>
      </w:r>
      <w:r w:rsidRPr="00A3152E">
        <w:rPr>
          <w:rFonts w:ascii="Times New Roman" w:hAnsi="Times New Roman"/>
          <w:sz w:val="28"/>
          <w:szCs w:val="28"/>
        </w:rPr>
        <w:t>;</w:t>
      </w:r>
    </w:p>
    <w:p w14:paraId="14B355FF" w14:textId="77777777" w:rsidR="00D4112B" w:rsidRPr="00A3152E" w:rsidRDefault="00D4112B" w:rsidP="00D4112B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Наличие минимум двух проекций для понимания общей формы.</w:t>
      </w:r>
    </w:p>
    <w:p w14:paraId="3EF6DD05" w14:textId="77777777" w:rsidR="00D4112B" w:rsidRPr="00A3152E" w:rsidRDefault="00D4112B" w:rsidP="00D4112B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Наличие выносок относительно концепции изделия и связность его с основным изделием;</w:t>
      </w:r>
    </w:p>
    <w:p w14:paraId="1F89EA4D" w14:textId="77777777" w:rsidR="00D4112B" w:rsidRPr="00A3152E" w:rsidRDefault="00D4112B" w:rsidP="00D4112B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b/>
          <w:bCs/>
          <w:sz w:val="28"/>
          <w:szCs w:val="28"/>
        </w:rPr>
        <w:lastRenderedPageBreak/>
        <w:t>3. Связность</w:t>
      </w:r>
      <w:r w:rsidRPr="00A3152E">
        <w:rPr>
          <w:rFonts w:ascii="Times New Roman" w:hAnsi="Times New Roman"/>
          <w:sz w:val="28"/>
          <w:szCs w:val="28"/>
        </w:rPr>
        <w:t xml:space="preserve"> - насколько хорошо креативный элемент дополняет весь дизайн.</w:t>
      </w:r>
    </w:p>
    <w:p w14:paraId="08EE4B84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Преобразуется ли изделие из нарисованного от руки эскиза в объемный объект –возможность выполнения;</w:t>
      </w:r>
    </w:p>
    <w:p w14:paraId="38D3BBA1" w14:textId="19895E56" w:rsidR="00D4112B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Насколько хорошо спроектированное изделие продумано и дополняет общую концепцию изделия – гармоничный гарнитур, включая сложность и креативность идеи.</w:t>
      </w:r>
    </w:p>
    <w:p w14:paraId="2DD1DD91" w14:textId="04230E07" w:rsidR="00D4112B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672DC17D" w14:textId="77777777" w:rsidR="00D4112B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6164D2FE" w14:textId="6A53F99D" w:rsidR="00D4112B" w:rsidRDefault="00154AB4" w:rsidP="00D4112B">
      <w:pPr>
        <w:pBdr>
          <w:top w:val="nil"/>
          <w:left w:val="nil"/>
          <w:bottom w:val="nil"/>
          <w:right w:val="nil"/>
          <w:between w:val="nil"/>
        </w:pBdr>
        <w:ind w:right="-610"/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0BB5F66F" wp14:editId="728ADA65">
            <wp:simplePos x="0" y="0"/>
            <wp:positionH relativeFrom="column">
              <wp:posOffset>122050</wp:posOffset>
            </wp:positionH>
            <wp:positionV relativeFrom="paragraph">
              <wp:posOffset>3914413</wp:posOffset>
            </wp:positionV>
            <wp:extent cx="5965371" cy="3569049"/>
            <wp:effectExtent l="0" t="0" r="0" b="0"/>
            <wp:wrapNone/>
            <wp:docPr id="9" name="Рисунок 9" descr="Фотообои Геометрическая композиция купить недорого | Фотообои Геометр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Фотообои Геометрическая композиция купить недорого | Фотообои Геометрия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371" cy="3569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112B">
        <w:rPr>
          <w:noProof/>
        </w:rPr>
        <w:drawing>
          <wp:anchor distT="0" distB="0" distL="114300" distR="114300" simplePos="0" relativeHeight="251659264" behindDoc="1" locked="0" layoutInCell="1" allowOverlap="1" wp14:anchorId="3BC6D424" wp14:editId="20DAC146">
            <wp:simplePos x="0" y="0"/>
            <wp:positionH relativeFrom="column">
              <wp:posOffset>2933700</wp:posOffset>
            </wp:positionH>
            <wp:positionV relativeFrom="paragraph">
              <wp:posOffset>1590675</wp:posOffset>
            </wp:positionV>
            <wp:extent cx="3149600" cy="2324100"/>
            <wp:effectExtent l="0" t="0" r="0" b="0"/>
            <wp:wrapTight wrapText="bothSides">
              <wp:wrapPolygon edited="0">
                <wp:start x="0" y="0"/>
                <wp:lineTo x="0" y="21423"/>
                <wp:lineTo x="21426" y="21423"/>
                <wp:lineTo x="21426" y="0"/>
                <wp:lineTo x="0" y="0"/>
              </wp:wrapPolygon>
            </wp:wrapTight>
            <wp:docPr id="8" name="Рисунок 8" descr="Геометрическая композиция с сеткой треугольных сфер | Премиум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Геометрическая композиция с сеткой треугольных сфер | Премиум Фото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03" t="10135" r="9514"/>
                    <a:stretch/>
                  </pic:blipFill>
                  <pic:spPr bwMode="auto">
                    <a:xfrm>
                      <a:off x="0" y="0"/>
                      <a:ext cx="314960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112B">
        <w:rPr>
          <w:noProof/>
        </w:rPr>
        <w:drawing>
          <wp:inline distT="0" distB="0" distL="0" distR="0" wp14:anchorId="0AFE4A8C" wp14:editId="587E98BA">
            <wp:extent cx="2773362" cy="3914775"/>
            <wp:effectExtent l="0" t="0" r="8255" b="0"/>
            <wp:docPr id="7" name="Рисунок 7" descr="Композиция из геометрических тел | Art-matita Бло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Композиция из геометрических тел | Art-matita Блог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789" cy="3921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112B" w:rsidRPr="004E2959">
        <w:t xml:space="preserve"> </w:t>
      </w:r>
    </w:p>
    <w:p w14:paraId="73FF3A67" w14:textId="0312264D" w:rsidR="00D4112B" w:rsidRDefault="00D4112B" w:rsidP="00D4112B">
      <w:pPr>
        <w:pBdr>
          <w:top w:val="nil"/>
          <w:left w:val="nil"/>
          <w:bottom w:val="nil"/>
          <w:right w:val="nil"/>
          <w:between w:val="nil"/>
        </w:pBdr>
      </w:pPr>
    </w:p>
    <w:p w14:paraId="21708359" w14:textId="146DFE7A" w:rsidR="00D4112B" w:rsidRDefault="00154AB4" w:rsidP="00154AB4">
      <w:pPr>
        <w:pBdr>
          <w:top w:val="nil"/>
          <w:left w:val="nil"/>
          <w:bottom w:val="nil"/>
          <w:right w:val="nil"/>
          <w:between w:val="nil"/>
        </w:pBd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59B80224" wp14:editId="097F3108">
            <wp:simplePos x="0" y="0"/>
            <wp:positionH relativeFrom="column">
              <wp:posOffset>3131730</wp:posOffset>
            </wp:positionH>
            <wp:positionV relativeFrom="paragraph">
              <wp:posOffset>-907</wp:posOffset>
            </wp:positionV>
            <wp:extent cx="2902585" cy="4485005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585" cy="448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112B">
        <w:rPr>
          <w:noProof/>
        </w:rPr>
        <w:drawing>
          <wp:inline distT="0" distB="0" distL="0" distR="0" wp14:anchorId="61AE53FD" wp14:editId="27D560B9">
            <wp:extent cx="3138315" cy="4486474"/>
            <wp:effectExtent l="0" t="0" r="508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742" cy="4502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112B">
        <w:rPr>
          <w:noProof/>
        </w:rPr>
        <w:drawing>
          <wp:inline distT="0" distB="0" distL="0" distR="0" wp14:anchorId="72BDF596" wp14:editId="5A91B990">
            <wp:extent cx="4615543" cy="4647660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1099" cy="476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6B9F9B" w14:textId="77777777" w:rsidR="00D4112B" w:rsidRDefault="00D4112B" w:rsidP="00D4112B">
      <w:pPr>
        <w:pBdr>
          <w:top w:val="nil"/>
          <w:left w:val="nil"/>
          <w:bottom w:val="nil"/>
          <w:right w:val="nil"/>
          <w:between w:val="nil"/>
        </w:pBdr>
        <w:jc w:val="center"/>
      </w:pPr>
      <w:r>
        <w:rPr>
          <w:noProof/>
        </w:rPr>
        <w:lastRenderedPageBreak/>
        <w:drawing>
          <wp:inline distT="0" distB="0" distL="0" distR="0" wp14:anchorId="5A920B52" wp14:editId="2FC937E9">
            <wp:extent cx="2544702" cy="4954772"/>
            <wp:effectExtent l="0" t="0" r="825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70"/>
                    <a:stretch/>
                  </pic:blipFill>
                  <pic:spPr bwMode="auto">
                    <a:xfrm>
                      <a:off x="0" y="0"/>
                      <a:ext cx="2550340" cy="4965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72A76E" wp14:editId="2A8E133C">
            <wp:extent cx="2724433" cy="4946078"/>
            <wp:effectExtent l="0" t="0" r="0" b="698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9" t="5001" b="4650"/>
                    <a:stretch/>
                  </pic:blipFill>
                  <pic:spPr bwMode="auto">
                    <a:xfrm>
                      <a:off x="0" y="0"/>
                      <a:ext cx="2750170" cy="4992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784AA55" wp14:editId="278747F0">
            <wp:extent cx="2551814" cy="4141757"/>
            <wp:effectExtent l="0" t="0" r="127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808" cy="4175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BDF797D" wp14:editId="174465D6">
            <wp:extent cx="2732567" cy="414164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732" cy="4170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D6F8F0" w14:textId="77777777" w:rsidR="00D4112B" w:rsidRDefault="00D4112B" w:rsidP="00D4112B">
      <w:pPr>
        <w:pBdr>
          <w:top w:val="nil"/>
          <w:left w:val="nil"/>
          <w:bottom w:val="nil"/>
          <w:right w:val="nil"/>
          <w:between w:val="nil"/>
        </w:pBdr>
        <w:jc w:val="center"/>
      </w:pPr>
      <w:r>
        <w:rPr>
          <w:noProof/>
        </w:rPr>
        <w:lastRenderedPageBreak/>
        <w:drawing>
          <wp:inline distT="0" distB="0" distL="0" distR="0" wp14:anchorId="360389C6" wp14:editId="40C95243">
            <wp:extent cx="5321838" cy="54927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461" cy="5493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665AC4F" wp14:editId="05900F9F">
            <wp:extent cx="2978082" cy="30543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278" cy="3055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2B3EDBA" wp14:editId="4BB3BD6E">
            <wp:extent cx="2051960" cy="3173730"/>
            <wp:effectExtent l="0" t="0" r="5715" b="7620"/>
            <wp:docPr id="6" name="Рисунок 6" descr="Геометрические ювелирные украшения - особенности стиля и история появления  | Ювелиру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Геометрические ювелирные украшения - особенности стиля и история появления  | Ювелирум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504" cy="3183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76FC08" wp14:editId="74AF8BEE">
            <wp:extent cx="5734050" cy="57785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577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9044D" w14:textId="77777777" w:rsidR="00D4112B" w:rsidRPr="00506C6C" w:rsidRDefault="00D4112B" w:rsidP="00D4112B">
      <w:pPr>
        <w:pBdr>
          <w:top w:val="nil"/>
          <w:left w:val="nil"/>
          <w:bottom w:val="nil"/>
          <w:right w:val="nil"/>
          <w:between w:val="nil"/>
        </w:pBdr>
      </w:pPr>
      <w:r>
        <w:rPr>
          <w:noProof/>
        </w:rPr>
        <w:drawing>
          <wp:inline distT="0" distB="0" distL="0" distR="0" wp14:anchorId="0D981F2D" wp14:editId="1FF0C29D">
            <wp:extent cx="5733415" cy="2317750"/>
            <wp:effectExtent l="0" t="0" r="635" b="6350"/>
            <wp:docPr id="5" name="Рисунок 5" descr="Куратор «Ювелирного дизайна» БВШД написал о влиянии архитектуры на украшения  | Ювелиру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уратор «Ювелирного дизайна» БВШД написал о влиянии архитектуры на украшения  | Ювелирум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473"/>
                    <a:stretch/>
                  </pic:blipFill>
                  <pic:spPr bwMode="auto">
                    <a:xfrm>
                      <a:off x="0" y="0"/>
                      <a:ext cx="5733415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CD0299" w14:textId="77777777" w:rsidR="00D4112B" w:rsidRPr="00E14B91" w:rsidRDefault="00D4112B" w:rsidP="00E14B91">
      <w:pPr>
        <w:jc w:val="center"/>
        <w:rPr>
          <w:rFonts w:ascii="Times New Roman" w:hAnsi="Times New Roman" w:cs="Times New Roman"/>
          <w:b/>
          <w:iCs/>
          <w:sz w:val="28"/>
          <w:szCs w:val="28"/>
        </w:rPr>
      </w:pPr>
    </w:p>
    <w:sectPr w:rsidR="00D4112B" w:rsidRPr="00E14B91" w:rsidSect="006C0B77"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5C58EE"/>
    <w:multiLevelType w:val="hybridMultilevel"/>
    <w:tmpl w:val="310CFF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1738"/>
    <w:rsid w:val="00154AB4"/>
    <w:rsid w:val="005B5B40"/>
    <w:rsid w:val="006C0B77"/>
    <w:rsid w:val="007216A3"/>
    <w:rsid w:val="008242FF"/>
    <w:rsid w:val="00870751"/>
    <w:rsid w:val="00922C48"/>
    <w:rsid w:val="00B915B7"/>
    <w:rsid w:val="00D4112B"/>
    <w:rsid w:val="00DB1738"/>
    <w:rsid w:val="00E14B91"/>
    <w:rsid w:val="00EA59DF"/>
    <w:rsid w:val="00EE4070"/>
    <w:rsid w:val="00F12C76"/>
    <w:rsid w:val="00F371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C3AB1F"/>
  <w15:chartTrackingRefBased/>
  <w15:docId w15:val="{33BA262D-C1A3-4F2D-9CC8-E91678135C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14B91"/>
    <w:rPr>
      <w:kern w:val="0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D4112B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4">
    <w:name w:val="Абзац списка Знак"/>
    <w:basedOn w:val="a0"/>
    <w:link w:val="a3"/>
    <w:uiPriority w:val="34"/>
    <w:rsid w:val="00D4112B"/>
    <w:rPr>
      <w:rFonts w:ascii="Calibri" w:eastAsia="Calibri" w:hAnsi="Calibri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649</Words>
  <Characters>3704</Characters>
  <Application>Microsoft Office Word</Application>
  <DocSecurity>0</DocSecurity>
  <Lines>30</Lines>
  <Paragraphs>8</Paragraphs>
  <ScaleCrop>false</ScaleCrop>
  <Company/>
  <LinksUpToDate>false</LinksUpToDate>
  <CharactersWithSpaces>4345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Дамеловская Татьяна Александровна</cp:lastModifiedBy>
  <cp:revision>8</cp:revision>
  <dcterms:created xsi:type="dcterms:W3CDTF">2024-03-13T06:21:00Z</dcterms:created>
  <dcterms:modified xsi:type="dcterms:W3CDTF">2024-11-20T09:36:00Z</dcterms:modified>
</cp:coreProperties>
</file>